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В 2025 году вступают в силу новые правила регулирования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СИМ-карт</w:t>
      </w:r>
      <w:r>
        <w:rPr>
          <w:rFonts w:ascii="Times New Roman" w:hAnsi="Times New Roman" w:cs="Times New Roman"/>
          <w:b/>
          <w:sz w:val="32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 1 января 2025 года для иностранцев вступили в силу новые правила покупки сим-карт. Для получения SIM-карты иностранному гражданину необходимо: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hint="eastAsia" w:ascii="MS Gothic" w:hAnsi="MS Gothic" w:eastAsia="MS Gothic" w:cs="MS Gothic"/>
          <w:sz w:val="32"/>
          <w:szCs w:val="28"/>
        </w:rPr>
        <w:t xml:space="preserve">✔</w:t>
      </w:r>
      <w:r>
        <w:rPr>
          <w:rFonts w:ascii="Times New Roman" w:hAnsi="Times New Roman" w:cs="Times New Roman"/>
          <w:sz w:val="32"/>
          <w:szCs w:val="28"/>
        </w:rPr>
        <w:t xml:space="preserve">️оформить нотариально заверенную копию паспорта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hint="eastAsia" w:ascii="MS Gothic" w:hAnsi="MS Gothic" w:eastAsia="MS Gothic" w:cs="MS Gothic"/>
          <w:sz w:val="32"/>
          <w:szCs w:val="28"/>
        </w:rPr>
        <w:t xml:space="preserve">✔</w:t>
      </w:r>
      <w:r>
        <w:rPr>
          <w:rFonts w:ascii="Times New Roman" w:hAnsi="Times New Roman" w:cs="Times New Roman"/>
          <w:sz w:val="32"/>
          <w:szCs w:val="28"/>
        </w:rPr>
        <w:t xml:space="preserve">️получить СНИЛС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hint="eastAsia" w:ascii="MS Gothic" w:hAnsi="MS Gothic" w:eastAsia="MS Gothic" w:cs="MS Gothic"/>
          <w:sz w:val="32"/>
          <w:szCs w:val="28"/>
        </w:rPr>
        <w:t xml:space="preserve">✔</w:t>
      </w:r>
      <w:r>
        <w:rPr>
          <w:rFonts w:ascii="Times New Roman" w:hAnsi="Times New Roman" w:cs="Times New Roman"/>
          <w:sz w:val="32"/>
          <w:szCs w:val="28"/>
        </w:rPr>
        <w:t xml:space="preserve">️сдать биометрию в отделении банка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hint="eastAsia" w:ascii="MS Gothic" w:hAnsi="MS Gothic" w:eastAsia="MS Gothic" w:cs="MS Gothic"/>
          <w:sz w:val="32"/>
          <w:szCs w:val="28"/>
        </w:rPr>
        <w:t xml:space="preserve">✔</w:t>
      </w:r>
      <w:r>
        <w:rPr>
          <w:rFonts w:ascii="Times New Roman" w:hAnsi="Times New Roman" w:cs="Times New Roman"/>
          <w:sz w:val="32"/>
          <w:szCs w:val="28"/>
        </w:rPr>
        <w:t xml:space="preserve">️заключить договор на услуги сотовой связи в салоне у оператора.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 xml:space="preserve">🔹</w:t>
      </w:r>
      <w:r>
        <w:rPr>
          <w:rFonts w:ascii="Times New Roman" w:hAnsi="Times New Roman" w:cs="Times New Roman"/>
          <w:sz w:val="32"/>
          <w:szCs w:val="28"/>
        </w:rPr>
        <w:t xml:space="preserve">В договоре будет указан IMEI — код идентификации устройства, в которое будет устанавливаться сим-карта.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 xml:space="preserve">🔹</w:t>
      </w:r>
      <w:r>
        <w:rPr>
          <w:rFonts w:ascii="Times New Roman" w:hAnsi="Times New Roman" w:cs="Times New Roman"/>
          <w:sz w:val="32"/>
          <w:szCs w:val="28"/>
        </w:rPr>
        <w:t xml:space="preserve">Заключить договор </w:t>
      </w:r>
      <w:bookmarkStart w:id="0" w:name="_GoBack"/>
      <w:r/>
      <w:bookmarkEnd w:id="0"/>
      <w:r>
        <w:rPr>
          <w:rFonts w:ascii="Times New Roman" w:hAnsi="Times New Roman" w:cs="Times New Roman"/>
          <w:sz w:val="32"/>
          <w:szCs w:val="28"/>
        </w:rPr>
        <w:t xml:space="preserve">на связь иностранцы и лица без гражданства могут с 14 лет. На одного иностранного гражданина может быть зарегистрировано не более 10 номеров.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 xml:space="preserve">🔹</w:t>
      </w:r>
      <w:r>
        <w:rPr>
          <w:rFonts w:ascii="Times New Roman" w:hAnsi="Times New Roman" w:cs="Times New Roman"/>
          <w:sz w:val="32"/>
          <w:szCs w:val="28"/>
        </w:rPr>
        <w:t xml:space="preserve">Иностранным гражданам, </w:t>
      </w:r>
      <w:r>
        <w:rPr>
          <w:rFonts w:ascii="Times New Roman" w:hAnsi="Times New Roman" w:cs="Times New Roman"/>
          <w:sz w:val="32"/>
          <w:szCs w:val="28"/>
        </w:rPr>
        <w:t xml:space="preserve">у кого уже есть сим-карты, нужно будет подтвердить личность в салоне связи до 1 июля 2025 года. Им понадобится СНИЛС, учётная запись </w:t>
      </w:r>
      <w:r>
        <w:rPr>
          <w:rFonts w:ascii="Times New Roman" w:hAnsi="Times New Roman" w:cs="Times New Roman"/>
          <w:sz w:val="32"/>
          <w:szCs w:val="28"/>
        </w:rPr>
        <w:t xml:space="preserve">Госуслуг</w:t>
      </w:r>
      <w:r>
        <w:rPr>
          <w:rFonts w:ascii="Times New Roman" w:hAnsi="Times New Roman" w:cs="Times New Roman"/>
          <w:sz w:val="32"/>
          <w:szCs w:val="28"/>
        </w:rPr>
        <w:t xml:space="preserve">, IMEI устройства и биометрия.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 xml:space="preserve">🔹</w:t>
      </w:r>
      <w:r>
        <w:rPr>
          <w:rFonts w:ascii="Times New Roman" w:hAnsi="Times New Roman" w:cs="Times New Roman"/>
          <w:sz w:val="32"/>
          <w:szCs w:val="28"/>
        </w:rPr>
        <w:t xml:space="preserve">Иностранцам, которые уже оформили свыше 10 сим-карт, нужно будет расторгнуть лишние договоры, чтобы оставаться на связи. Если этого не сделать, с 1 июля 2025 года оказание услуг по всем номерам будет приостановлено.</w:t>
      </w:r>
      <w:r>
        <w:rPr>
          <w:rFonts w:ascii="Times New Roman" w:hAnsi="Times New Roman" w:cs="Times New Roman"/>
          <w:sz w:val="32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MS Gothic">
    <w:panose1 w:val="020B06060303040B0204"/>
  </w:font>
  <w:font w:name="Times New Roman">
    <w:panose1 w:val="0202060305040502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Кондрюкова Ирина Федоровна</dc:creator>
  <cp:lastModifiedBy>Винокурова Анна</cp:lastModifiedBy>
  <cp:revision>4</cp:revision>
  <dcterms:created xsi:type="dcterms:W3CDTF">2025-02-12T08:40:00Z</dcterms:created>
  <dcterms:modified xsi:type="dcterms:W3CDTF">2025-02-13T06:35:28Z</dcterms:modified>
</cp:coreProperties>
</file>